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4C" w:rsidRDefault="0019664C" w:rsidP="001966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9664C" w:rsidRDefault="0019664C" w:rsidP="001966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9664C" w:rsidRDefault="0019664C" w:rsidP="001966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Устюженского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664C" w:rsidRDefault="0019664C" w:rsidP="0019664C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19664C" w:rsidRDefault="0019664C" w:rsidP="0019664C">
      <w:pPr>
        <w:spacing w:after="0"/>
        <w:ind w:left="120"/>
      </w:pPr>
    </w:p>
    <w:p w:rsidR="0019664C" w:rsidRDefault="0019664C" w:rsidP="0019664C">
      <w:pPr>
        <w:spacing w:after="0"/>
        <w:ind w:left="120"/>
      </w:pPr>
    </w:p>
    <w:p w:rsidR="0019664C" w:rsidRDefault="0019664C" w:rsidP="0019664C">
      <w:pPr>
        <w:spacing w:after="0"/>
        <w:ind w:left="120"/>
      </w:pPr>
    </w:p>
    <w:p w:rsidR="0019664C" w:rsidRDefault="0019664C" w:rsidP="001966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664C" w:rsidTr="0019664C">
        <w:tc>
          <w:tcPr>
            <w:tcW w:w="3114" w:type="dxa"/>
          </w:tcPr>
          <w:p w:rsidR="0019664C" w:rsidRDefault="00196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64C" w:rsidRDefault="00196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64C" w:rsidRDefault="00196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664C" w:rsidRDefault="00075E56" w:rsidP="004D7EE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EC" w:rsidRPr="0019664C" w:rsidRDefault="004D7EE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66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 по литературному чтению на родном русском языке</w:t>
      </w:r>
    </w:p>
    <w:p w:rsidR="004D7EEC" w:rsidRPr="0019664C" w:rsidRDefault="004D7EEC" w:rsidP="004D7E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664C" w:rsidRP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3 класса</w:t>
      </w: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664C" w:rsidRP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Д.Лентьево</w:t>
      </w:r>
      <w:proofErr w:type="spellEnd"/>
    </w:p>
    <w:p w:rsidR="0019664C" w:rsidRPr="0019664C" w:rsidRDefault="0019664C" w:rsidP="0019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2023-2024 </w:t>
      </w:r>
      <w:proofErr w:type="spellStart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p w:rsidR="004D7EEC" w:rsidRPr="0019664C" w:rsidRDefault="004D7EEC" w:rsidP="0019664C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64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основании следующих нормативно-правовых документов: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Законы: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государственный образовательный стандарт начального общего образования (приказ </w:t>
      </w:r>
      <w:proofErr w:type="spellStart"/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1966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06.10.2009 N 373 (ред. от 31.12.2015)</w:t>
      </w: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РФ от 28.09.2020 № 28 Санитарные правила СП 2.4.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РФ от 28.01.2021 №2 «Об утверждении санитарных правил и </w:t>
      </w:r>
      <w:proofErr w:type="spellStart"/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нормСанПиН</w:t>
      </w:r>
      <w:proofErr w:type="spellEnd"/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 Санитарные правила и нормы…»)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Приказы: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Министерства просвещения России от 28.12.2018г. № 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08.05.2019 № 233, от 22.11.2019 № 632, от 18.12.2020 № 345)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Концепции преподавания русского языка и литературы в Российской Федерации (</w:t>
      </w:r>
      <w:proofErr w:type="gramStart"/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9 апреля 2016 г. N 637-р)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Примерная</w:t>
      </w:r>
      <w:r w:rsidRPr="001966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основная образовательная программа началь</w:t>
      </w:r>
      <w:r w:rsidRPr="001966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664C">
        <w:rPr>
          <w:rFonts w:ascii="Times New Roman" w:hAnsi="Times New Roman" w:cs="Times New Roman"/>
          <w:sz w:val="28"/>
          <w:szCs w:val="28"/>
        </w:rPr>
        <w:t xml:space="preserve"> Авторская программа для общеобразовательных учреждений </w:t>
      </w:r>
      <w:r w:rsidRPr="0019664C">
        <w:rPr>
          <w:rFonts w:ascii="Times New Roman" w:eastAsia="Times New Roman" w:hAnsi="Times New Roman" w:cs="Times New Roman"/>
          <w:sz w:val="28"/>
          <w:szCs w:val="28"/>
        </w:rPr>
        <w:t>«Литературное чтение на родном (русском) языке»</w:t>
      </w:r>
      <w:r w:rsidRPr="0019664C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авторов-составителей Н.Е. </w:t>
      </w:r>
      <w:proofErr w:type="spellStart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Кутейниковой</w:t>
      </w:r>
      <w:proofErr w:type="spellEnd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О.В. Синёвой. Москва «Русское слово»</w:t>
      </w:r>
      <w:r w:rsidRPr="0019664C">
        <w:rPr>
          <w:rFonts w:ascii="Times New Roman" w:hAnsi="Times New Roman" w:cs="Times New Roman"/>
          <w:sz w:val="28"/>
          <w:szCs w:val="28"/>
        </w:rPr>
        <w:t xml:space="preserve">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Предмет «Литературное чтение на родном (русском) языке» играет важную роль в решении задач,определённых документами второго десятилетия XXI столетия.</w:t>
      </w:r>
    </w:p>
    <w:p w:rsidR="004D7EEC" w:rsidRPr="0019664C" w:rsidRDefault="0019664C" w:rsidP="0019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proofErr w:type="gramStart"/>
      <w:r w:rsidR="004D7EEC" w:rsidRPr="0019664C">
        <w:rPr>
          <w:rFonts w:ascii="Times New Roman" w:eastAsia="Calibri" w:hAnsi="Times New Roman" w:cs="Times New Roman"/>
          <w:sz w:val="28"/>
          <w:szCs w:val="28"/>
        </w:rPr>
        <w:t xml:space="preserve">Приказами </w:t>
      </w:r>
      <w:proofErr w:type="spellStart"/>
      <w:r w:rsidR="004D7EEC" w:rsidRPr="0019664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4D7EEC" w:rsidRPr="0019664C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1576, 1577, 1578 во ФГОС начального общего, основного общего и среднего общего образования были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объёме прав обучающихся на изучение русского языка, родного языка, включая русский язык, из числа языков народов</w:t>
      </w:r>
      <w:proofErr w:type="gramEnd"/>
      <w:r w:rsidR="004D7EEC" w:rsidRPr="0019664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Право на изучение родного языка и родной литературы закреплено конституционно.</w:t>
      </w:r>
    </w:p>
    <w:p w:rsidR="004D7EEC" w:rsidRPr="0019664C" w:rsidRDefault="004D7EEC" w:rsidP="0019664C">
      <w:pPr>
        <w:spacing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Законодательно оно зафиксировано Федеральным законом «Об образовании в Российской Федерации» (от 29 декабря 2012 г. № 273-ФЗ), Федеральным государственным образовательным стандартом начального общего образования (утверждён </w:t>
      </w:r>
      <w:proofErr w:type="spellStart"/>
      <w:r w:rsidRPr="0019664C">
        <w:rPr>
          <w:rFonts w:ascii="Times New Roman" w:eastAsia="Calibri" w:hAnsi="Times New Roman" w:cs="Times New Roman"/>
          <w:sz w:val="28"/>
          <w:szCs w:val="28"/>
        </w:rPr>
        <w:t>приказом</w:t>
      </w:r>
      <w:bookmarkStart w:id="2" w:name="_GoBack"/>
      <w:bookmarkEnd w:id="2"/>
      <w:r w:rsidRPr="0019664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России от 6 октября 2009 г. № 373), приказами и распоряжениями профильных ведомств и министерств, разъясняющих реализацию соответствующих статей закона и требований Федерального государственного образовательного стандарта. В редакции Федерального закона от 3 августа 2018 г. № 317-ФЗ, часть 4.</w:t>
      </w:r>
    </w:p>
    <w:p w:rsidR="004D7EEC" w:rsidRPr="0019664C" w:rsidRDefault="004D7EEC" w:rsidP="0019664C">
      <w:pPr>
        <w:spacing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Предмет «Литературное чтение на родном (русском) языке. 1–4 классы» нацелен на посильное в пределах начальной школы решение двух глобальных проблем сегодняшней системы образования: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проблемы чтения как процесса и как действия;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— проблемы расширения историко-культурного и читательского кругозора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EEC" w:rsidRPr="0019664C" w:rsidRDefault="004D7EEC" w:rsidP="0019664C">
      <w:pPr>
        <w:spacing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Целью литературного образования в школе является культурное и читательское воспитание обучающихся, воспринимающих на более высоких ступенях своего развития чтение как особый процесс постижения мира и человека, постижения художественного пространства произведений устного народного творчества и авторской литературы, в то же время как вид деятельности, требующей интеллектуальных усилий, знаний и умений для решения определённых читательских задач, в совокупности дающих компетентного читателя-школьника с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чёткими и осознанными личностными установками. Обучение в начальной школе рассматривается как необходимый и важнейший этап на пути достижения этой цели.</w:t>
      </w:r>
    </w:p>
    <w:p w:rsidR="004D7EEC" w:rsidRPr="0019664C" w:rsidRDefault="004D7EEC" w:rsidP="0019664C">
      <w:pPr>
        <w:spacing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В соответствии с данными теоретическими установками предмет «Литературное чтение на родном (русском) языке» имеет следующие цели и задачи.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sz w:val="28"/>
          <w:szCs w:val="28"/>
        </w:rPr>
        <w:t>Цели предмета.</w:t>
      </w:r>
    </w:p>
    <w:p w:rsidR="004D7EEC" w:rsidRPr="0019664C" w:rsidRDefault="004D7EEC" w:rsidP="0019664C">
      <w:pPr>
        <w:spacing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Изучение предмета «Литературное чтение на родном (русском) языке. 1–4 классы» направлено на достижение целей, которые должны отражать: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— формирование и развитие у младших школьников потребности в систематическом, </w:t>
      </w:r>
      <w:proofErr w:type="spellStart"/>
      <w:r w:rsidRPr="0019664C">
        <w:rPr>
          <w:rFonts w:ascii="Times New Roman" w:eastAsia="Calibri" w:hAnsi="Times New Roman" w:cs="Times New Roman"/>
          <w:sz w:val="28"/>
          <w:szCs w:val="28"/>
        </w:rPr>
        <w:t>системном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>нициативном</w:t>
      </w:r>
      <w:proofErr w:type="spell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чтении;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полноценного навыка чтения;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духовно-нравственное воспитание человека и гражданина;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расширение представлений детей о стране, в которой они живут, её истории, традициях и культуре;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lastRenderedPageBreak/>
        <w:t>— создание первичных представлений о русской литературе как о национальном достоянии.</w:t>
      </w:r>
    </w:p>
    <w:p w:rsidR="004D7EEC" w:rsidRPr="0019664C" w:rsidRDefault="004D7EEC" w:rsidP="0019664C">
      <w:pPr>
        <w:spacing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9664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предмета «Литературное чтение на родном (русском) языке. 1–4 классы» входит: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знакомство обучающихся с отечественным фольклором и литературой XIX–XXI столетий, расширение читательского кругозора младших школьников;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совершенствование навыка чтения на русском языке произведений авторов XIX–XXI вв.,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понимания этико-эстетического содержания читаемых произведений;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развитие литературного слуха и вкуса младших школьников;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мотивации к чтению произведений классики и современности;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эстетических потребностей, ценностей и чувств;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развитие этических чувств, доброжелательности и эмоционально-нравственной отзывчивости, понимания и сопереживания чувствам других людей, добросердечное отношение к животным и природе;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основ российской гражданской идентичности, чувства гордости за свою Родину, российский народ, осознание своей этнической и национальной принадлежности;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ценностей многонационального российского общества;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— пополнение словарного запаса и навыков </w:t>
      </w:r>
      <w:proofErr w:type="spellStart"/>
      <w:r w:rsidRPr="0019664C">
        <w:rPr>
          <w:rFonts w:ascii="Times New Roman" w:eastAsia="Calibri" w:hAnsi="Times New Roman" w:cs="Times New Roman"/>
          <w:sz w:val="28"/>
          <w:szCs w:val="28"/>
        </w:rPr>
        <w:t>речепроизводства</w:t>
      </w:r>
      <w:proofErr w:type="spell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обучающихся в рамках обозначенных общих тем, заявленных самостоятельно или внутри другой темы;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— развитие грамотной устной речи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в монологической, диалогической и </w:t>
      </w:r>
      <w:proofErr w:type="spellStart"/>
      <w:r w:rsidRPr="0019664C">
        <w:rPr>
          <w:rFonts w:ascii="Times New Roman" w:eastAsia="Calibri" w:hAnsi="Times New Roman" w:cs="Times New Roman"/>
          <w:sz w:val="28"/>
          <w:szCs w:val="28"/>
        </w:rPr>
        <w:t>полилогической</w:t>
      </w:r>
      <w:proofErr w:type="spell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форме;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культуры общения на основе прочитанного и в процессе диалоговой, игровой, творческой и проектно-исследовательской деятельности;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формирование умения ориентироваться в целях и условиях общения, выбирать языковые средства с учётом коммуникативной ситуации;</w:t>
      </w:r>
    </w:p>
    <w:p w:rsidR="004D7EEC" w:rsidRPr="0019664C" w:rsidRDefault="004D7EEC" w:rsidP="0019664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организация интеллектуальных и творческих соревнований;</w:t>
      </w:r>
    </w:p>
    <w:p w:rsidR="004D7EEC" w:rsidRPr="0019664C" w:rsidRDefault="004D7EEC" w:rsidP="0019664C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организация проектно-исследовательской деятельности;</w:t>
      </w:r>
    </w:p>
    <w:p w:rsidR="004D7EEC" w:rsidRPr="0019664C" w:rsidRDefault="004D7EEC" w:rsidP="0019664C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— овладение широким спектром учебных действий с языковыми единицами, необходимыми для использования множественных практических и познавательных задач.</w:t>
      </w:r>
    </w:p>
    <w:p w:rsidR="004D7EEC" w:rsidRPr="0019664C" w:rsidRDefault="004D7EEC" w:rsidP="0019664C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Обучающиеся 1–4 классов должны принимать участие в проектировании и развитии </w:t>
      </w:r>
      <w:proofErr w:type="spellStart"/>
      <w:r w:rsidRPr="0019664C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социальной среды, эффективно самостоятельно работать, включаться в процессы познания и преобразования внешкольной социальной среды (района / округа, населённого пункта / города).</w:t>
      </w:r>
    </w:p>
    <w:p w:rsidR="004D7EEC" w:rsidRPr="0019664C" w:rsidRDefault="004D7EEC" w:rsidP="001966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664C">
        <w:rPr>
          <w:b/>
          <w:sz w:val="28"/>
          <w:szCs w:val="28"/>
        </w:rPr>
        <w:t>Место учебного предмета.</w:t>
      </w:r>
    </w:p>
    <w:p w:rsidR="004D7EEC" w:rsidRPr="0019664C" w:rsidRDefault="004D7EEC" w:rsidP="001966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664C">
        <w:rPr>
          <w:sz w:val="28"/>
          <w:szCs w:val="28"/>
        </w:rPr>
        <w:t xml:space="preserve"> Для обязательного изучения предмета «Литературное чтение на родно</w:t>
      </w:r>
      <w:proofErr w:type="gramStart"/>
      <w:r w:rsidRPr="0019664C">
        <w:rPr>
          <w:sz w:val="28"/>
          <w:szCs w:val="28"/>
        </w:rPr>
        <w:t>м(</w:t>
      </w:r>
      <w:proofErr w:type="gramEnd"/>
      <w:r w:rsidRPr="0019664C">
        <w:rPr>
          <w:sz w:val="28"/>
          <w:szCs w:val="28"/>
        </w:rPr>
        <w:t>русском) языке» в 3 классе отводится 16 часов из расчета 0,5 часа в неделю. Часы, отведенные на литературное чтение на родно</w:t>
      </w:r>
      <w:proofErr w:type="gramStart"/>
      <w:r w:rsidRPr="0019664C">
        <w:rPr>
          <w:sz w:val="28"/>
          <w:szCs w:val="28"/>
        </w:rPr>
        <w:t>м(</w:t>
      </w:r>
      <w:proofErr w:type="gramEnd"/>
      <w:r w:rsidRPr="0019664C">
        <w:rPr>
          <w:sz w:val="28"/>
          <w:szCs w:val="28"/>
        </w:rPr>
        <w:t>русском) языке, относятся к инвариантной части учебного плана, предмет изучается на базовом уровне</w:t>
      </w:r>
    </w:p>
    <w:p w:rsidR="004D7EEC" w:rsidRPr="0019664C" w:rsidRDefault="004D7EEC" w:rsidP="0019664C">
      <w:pPr>
        <w:spacing w:after="0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</w:t>
      </w:r>
      <w:r w:rsidR="0019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 результаты освоения предмета</w:t>
      </w:r>
      <w:proofErr w:type="gramStart"/>
      <w:r w:rsidRPr="0019664C">
        <w:rPr>
          <w:rFonts w:ascii="Times New Roman" w:eastAsia="Calibri" w:hAnsi="Times New Roman" w:cs="Times New Roman"/>
          <w:b/>
          <w:sz w:val="28"/>
          <w:szCs w:val="28"/>
        </w:rPr>
        <w:t>«Л</w:t>
      </w:r>
      <w:proofErr w:type="gramEnd"/>
      <w:r w:rsidRPr="0019664C">
        <w:rPr>
          <w:rFonts w:ascii="Times New Roman" w:eastAsia="Calibri" w:hAnsi="Times New Roman" w:cs="Times New Roman"/>
          <w:b/>
          <w:sz w:val="28"/>
          <w:szCs w:val="28"/>
        </w:rPr>
        <w:t xml:space="preserve">итературное чтение на родном (русском) языке»  в </w:t>
      </w:r>
      <w:r w:rsidRPr="00196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классе</w:t>
      </w:r>
    </w:p>
    <w:p w:rsidR="004D7EEC" w:rsidRPr="0019664C" w:rsidRDefault="004D7EEC" w:rsidP="001966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обеспечивает достижение учениками следующих личностных, </w:t>
      </w:r>
      <w:proofErr w:type="spellStart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9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 </w:t>
      </w: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обучающегося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будет сформировано: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широкая мотивационная основа учебной деятельности, включающая социальные, учебно-познавательные и внешние мотивы; учебно-познавательный интерес к новому учебному материалу и способам решения новой задачи;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способность к самооценке на основе критериев успешности учебной деятельности;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основы гражданской идентичности личности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ориентация в нравственном содержании и смысле, как собственных поступков, так и поступков окружающих людей.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i/>
          <w:sz w:val="28"/>
          <w:szCs w:val="28"/>
        </w:rPr>
        <w:t> </w:t>
      </w: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для формирования: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выраженной устойчивой учебно-познавательной мотивации учения; устойчивого учебно-познавательного интереса к новым общим способам решения задач;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компетентности в реализации основ гражданской идентичности в поступках и деятельности;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установки на здоровый образ жизни и реализации её в реальном поведении и поступках;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осознанных устойчивых эстетических предпочтений и ориентации на искусство как значимую сферу человеческой жизни.</w:t>
      </w:r>
    </w:p>
    <w:p w:rsidR="004D7EEC" w:rsidRPr="0019664C" w:rsidRDefault="004D7EEC" w:rsidP="00196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Регулятивные: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принимать и сохранять учебную задачу;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учитывать выделенные учителем ориентиры действия в новом учебном материале в сотрудничестве с учителем;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планировать свои действия в соответствии с поставленной задачей и условиями её реализации, в том числе во внутреннем плане;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учитывать установленные правила в планировании и контроле способа решения;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осуществлять итоговый и пошаговый контроль по результату;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адекватно воспринимать предложения и оценку учителей, товарищей, родителей и других людей;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различать способ и результат действия;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языке.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– </w:t>
      </w:r>
      <w:r w:rsidRPr="0019664C">
        <w:rPr>
          <w:rFonts w:ascii="Times New Roman" w:eastAsia="Calibri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– преобразовывать практическую задачу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проявлять познавательную инициативу в учебном сотрудничестве;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самостоятельно учитывать выделенные учителем ориентиры действия в новом учебном материале;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Познавательные: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- проявлять познавательную инициативу в учебном сотрудничестве;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строить сообщения в устной и письменной форме;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осуществлять анализ объектов с выделением существенных и несущественных признаков;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lastRenderedPageBreak/>
        <w:t>‒ осуществлять синтез как составление целого из частей;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проводить сравнение, классификацию по заданным критериям;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устанавливать причинно-следственные связи в изучаемом круге явлений;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 строить рассуждения в форме связи простых суждений об объекте, его строении, свойствах и связях.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 осуществлять расширенный поиск информации с использованием ресурсов библиотек и сети Интернет;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 осознанно и произвольно строить сообщения в устной и письменной форме;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‒ осуществлять синтез как составление целого из частей, самостоятельно достраивая и восполняя недостающие компоненты;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- строить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произвольно и осознанно владеть общими приёмами решения задач.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Коммуникативные: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организовывать учебное сотрудничество и совместную деятельность с учителем и сверстниками;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формулировать, аргументировать и отстаивать свое мнение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осознанно использовать речевые средства в соответствии с задачей коммуникации для выражения своих чувств, мыслей и потребностей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- учитывать и координировать в сотрудничестве позиции других людей, отличные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собственной;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понимать относительность мнений и подходов к решению проблемы;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продуктивно содействовать разрешению конфликтов на основе учёта интересов и позиций всех участников;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Предметные результаты: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Осень яснее лета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- </w:t>
      </w:r>
      <w:r w:rsidRPr="0019664C">
        <w:rPr>
          <w:rFonts w:ascii="Times New Roman" w:eastAsia="Calibri" w:hAnsi="Times New Roman" w:cs="Times New Roman"/>
          <w:sz w:val="28"/>
          <w:szCs w:val="28"/>
        </w:rPr>
        <w:t>соблюдать при чтении стихотворений правильные тон и темп речи;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lastRenderedPageBreak/>
        <w:t>- использовать разные виды чтения (ознакомительное, изучающее, выборочное, поисковое);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- </w:t>
      </w:r>
      <w:r w:rsidRPr="0019664C">
        <w:rPr>
          <w:rFonts w:ascii="Times New Roman" w:eastAsia="Calibri" w:hAnsi="Times New Roman" w:cs="Times New Roman"/>
          <w:sz w:val="28"/>
          <w:szCs w:val="28"/>
        </w:rPr>
        <w:t>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– обогатить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активный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–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>я успешного решения коммуникативных задач.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Мы с приятелем вдвоем замечательно живем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– читать со скоростью, позволяющей понимать смысл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(для всех видов текстов);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(только для художественных текстов);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 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осмысливать эстетические и нравственные ценности художественного текста и высказывать собственное суждение;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устанавливать ассоциации с жизненным опытом, с впечатлениями от восприятия других видов искусства;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составлять по аналогии устные рассказы (повествование, рассуждение, описание).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Человек без Родины, что соловей без песни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воспринимать на слух тексты в исполнении учителя, учащихся;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lastRenderedPageBreak/>
        <w:t>- осознанно, правильно, выразительно читать вслух;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самостоятельно прогнозировать содержание текста по заглавию, ключевым словам;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самостоятельно читать про себя незнакомый текст, проводить словарную работу;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делить текст на части, составлять простой план;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определять позиции героев и позицию автора художественного текста.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Зимняя сказка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- 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наблюдать, как поэт воспевает родную природу, какие чувства при этом испытывает;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пользоваться элементарными приёмами анализа текста.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Семья – опора счастья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наблюдать, как поэт воспевает родную природу, какие чувства при этом испытывает;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пользоваться элементарными приёмами анализа текста;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– обогатить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активный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 – относится к родному языку как хранителю культуры, включится в культурно-языковое поле своего народа, формировать первоначальные </w:t>
      </w:r>
      <w:r w:rsidRPr="0019664C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представления о единстве и многообразии языкового и культурного пространства России, о языке как основе национального самосознания.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Повсюду благовест гудит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по ходу чтения представлять картины, устно выражать (рисовать) то, что представили;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- высказывать и аргументировать своё отношение к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>, в том числе к художественной стороне текста (что понравилось из прочитанного и почему);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относить произведения к жанрам по определённым признакам;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различать в прозаическом произведении героев, рассказчика и автора;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видеть в художественном тексте сравнения, эпитеты, олицетворения.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овладеть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Путь к победе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определять позиции героев и позицию автора художественного текста;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Удивительный мир вокруг нас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наблюдать, как поэт воспевает родную природу, какие чувства при этом испытывает;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- пользоваться элементарными приёмами анализа текста;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- самостоятельно читать произведение, понимать главную мысль; соотносить главную мысль произведения с пословицей или поговоркой; понимать, </w:t>
      </w:r>
      <w:r w:rsidRPr="0019664C">
        <w:rPr>
          <w:rFonts w:ascii="Times New Roman" w:eastAsia="Calibri" w:hAnsi="Times New Roman" w:cs="Times New Roman"/>
          <w:sz w:val="28"/>
          <w:szCs w:val="28"/>
        </w:rPr>
        <w:lastRenderedPageBreak/>
        <w:t>позицию какого героя произведения поддерживает автор, находить этому доказательства в тексте.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Обучающийся</w:t>
      </w:r>
      <w:proofErr w:type="gramEnd"/>
      <w:r w:rsidRPr="0019664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получит возможность научится: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осознавать значимость чтения на родном русском языке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осмысливать эстетические и нравственные ценности художественного текста и высказывать собственное суждение;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– устанавливать ассоциации с жизненным опытом, с впечатлениями от восприятия других видов искусства</w:t>
      </w:r>
    </w:p>
    <w:p w:rsidR="004D7EEC" w:rsidRPr="0019664C" w:rsidRDefault="004D7EEC" w:rsidP="0019664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EEC" w:rsidRPr="0019664C" w:rsidRDefault="004D7EEC" w:rsidP="0019664C">
      <w:pPr>
        <w:spacing w:after="0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66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66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«Литературное чтение на родном (русском) языке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66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класс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    Осень яснее лета (2ч)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Осенние именины. Осеннее настроение. Первый раз в 3 класс. Мы едем, едем в далекие края.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Мы с приятелем вдвоем замечательно живем (3ч)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Не похожи мы, а все же нас не разольешь водой. Благодарность и верность дружбе. Мы умножим нашу радость и разделим пополам. Рождение печатной книги на Руси.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Человек без Родины, что соловей без песни (1ч)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Старинный обычай. Моя сторона.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Зимняя сказка (1ч)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Зима… пора отдохновенья. Чудо Рождества.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Семья – опора счастья (3ч)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Мать в детях как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цвету цветет. Хлеб всему голова. Каждый – сын своего отца. Бабушка моя. </w:t>
      </w:r>
      <w:proofErr w:type="gramStart"/>
      <w:r w:rsidRPr="0019664C">
        <w:rPr>
          <w:rFonts w:ascii="Times New Roman" w:eastAsia="Calibri" w:hAnsi="Times New Roman" w:cs="Times New Roman"/>
          <w:sz w:val="28"/>
          <w:szCs w:val="28"/>
        </w:rPr>
        <w:t>Жили</w:t>
      </w:r>
      <w:proofErr w:type="gramEnd"/>
      <w:r w:rsidRPr="0019664C">
        <w:rPr>
          <w:rFonts w:ascii="Times New Roman" w:eastAsia="Calibri" w:hAnsi="Times New Roman" w:cs="Times New Roman"/>
          <w:sz w:val="28"/>
          <w:szCs w:val="28"/>
        </w:rPr>
        <w:t xml:space="preserve"> были братья-сёстры. Правда и кривда.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Повсюду благовест гудит (2ч)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Вербное воскресенье. Повсюду благовест гудит. Весна пришла, весне – дорогу.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Путь к победе (2ч)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Жизнь дана на добрые дела. Сыновий поклон. Это праздник с сединою на висках.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      </w:t>
      </w:r>
      <w:r w:rsidRPr="0019664C">
        <w:rPr>
          <w:rFonts w:ascii="Times New Roman" w:eastAsia="Calibri" w:hAnsi="Times New Roman" w:cs="Times New Roman"/>
          <w:b/>
          <w:bCs/>
          <w:sz w:val="28"/>
          <w:szCs w:val="28"/>
        </w:rPr>
        <w:t>Удивительный мир вокруг нас (2ч)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4C">
        <w:rPr>
          <w:rFonts w:ascii="Times New Roman" w:eastAsia="Calibri" w:hAnsi="Times New Roman" w:cs="Times New Roman"/>
          <w:sz w:val="28"/>
          <w:szCs w:val="28"/>
        </w:rPr>
        <w:t>Дело мастера боится.</w:t>
      </w: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EEC" w:rsidRPr="0019664C" w:rsidRDefault="004D7EEC" w:rsidP="00196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EEC" w:rsidRPr="0019664C" w:rsidRDefault="004D7EEC" w:rsidP="00196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Календарно-тематическое планирование </w:t>
      </w:r>
    </w:p>
    <w:p w:rsidR="004D7EEC" w:rsidRPr="0019664C" w:rsidRDefault="004D7EEC" w:rsidP="00196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9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«Литературное чтение на родном (русском) языке   </w:t>
      </w:r>
      <w:r w:rsidRPr="0019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3класс</w:t>
      </w:r>
    </w:p>
    <w:p w:rsidR="004D7EEC" w:rsidRPr="0019664C" w:rsidRDefault="004D7EEC" w:rsidP="00196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3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6355"/>
        <w:gridCol w:w="2409"/>
      </w:tblGrid>
      <w:tr w:rsidR="00A05E04" w:rsidRPr="0019664C" w:rsidTr="00A05E04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Кол-во час</w:t>
            </w:r>
          </w:p>
        </w:tc>
      </w:tr>
      <w:tr w:rsidR="00A05E04" w:rsidRPr="0019664C" w:rsidTr="00A05E04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3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Осень яснее лета (2ч)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Осенние именины. Осеннее настроение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Первый раз в 3 класс. Мы едем, едем в далекие края.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Мы с приятелем вдвоем замечательно живем (3ч)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 похожи мы, а все же... Благодарность и верность дружбе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Мы умножим нашу радость и разделим пополам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Рождение печатной книги на Руси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Человек без Родины, что соловей без песни (1ч)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Старинный обычай. Моя сторона.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Зимняя сказка (1ч)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Зима… пора отдохновенья. Чудо Рождества.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Семья – опора счастья (3ч)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Мать в детях как </w:t>
            </w:r>
            <w:proofErr w:type="gramStart"/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цвету цветет. Хлеб всему голова.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Каждый – сын своего отца. Бабушка моя.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Проект «</w:t>
            </w: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Семья – опора счастья»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</w:t>
            </w:r>
            <w:proofErr w:type="gramStart"/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Жили</w:t>
            </w:r>
            <w:proofErr w:type="gramEnd"/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были братья-сёстры. Правда и кривда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Повсюду благовест гудит (2ч)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Вербное воскресенье. Повсюду благовест гудит. Весна пришла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Весна пришла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Путь к победе (2ч)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Жизнь дана на добрые дела</w:t>
            </w:r>
          </w:p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Сыновий поклон. Это праздник с сединою на висках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Удивительный мир вокруг нас (2ч)</w:t>
            </w:r>
          </w:p>
        </w:tc>
      </w:tr>
      <w:tr w:rsidR="00A05E04" w:rsidRPr="0019664C" w:rsidTr="00A05E0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Дело мастера боится. </w:t>
            </w:r>
            <w:r w:rsidRPr="00196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Итоговая проверочная работа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05E04" w:rsidRPr="0019664C" w:rsidTr="00A05E04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19664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Анализ проверочной работы.  </w:t>
            </w:r>
            <w:r w:rsidRPr="00196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Проект</w:t>
            </w:r>
            <w:r w:rsidRPr="0019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«Удивительный мир вокруг нас»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E04" w:rsidRPr="0019664C" w:rsidRDefault="00A05E04" w:rsidP="00A0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</w:tbl>
    <w:p w:rsidR="004D7EEC" w:rsidRPr="0019664C" w:rsidRDefault="004D7EEC" w:rsidP="0019664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4D7EEC" w:rsidRPr="0019664C" w:rsidSect="001A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AFD"/>
    <w:multiLevelType w:val="multilevel"/>
    <w:tmpl w:val="AE5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30C86"/>
    <w:multiLevelType w:val="hybridMultilevel"/>
    <w:tmpl w:val="36328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3F6181F"/>
    <w:multiLevelType w:val="multilevel"/>
    <w:tmpl w:val="392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A0B41"/>
    <w:multiLevelType w:val="multilevel"/>
    <w:tmpl w:val="B91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61C1D"/>
    <w:multiLevelType w:val="multilevel"/>
    <w:tmpl w:val="539E3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36E8"/>
    <w:multiLevelType w:val="multilevel"/>
    <w:tmpl w:val="47C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F67FA"/>
    <w:multiLevelType w:val="multilevel"/>
    <w:tmpl w:val="781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E02F3"/>
    <w:multiLevelType w:val="multilevel"/>
    <w:tmpl w:val="98289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D77A0"/>
    <w:multiLevelType w:val="multilevel"/>
    <w:tmpl w:val="EFC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06A1C"/>
    <w:multiLevelType w:val="multilevel"/>
    <w:tmpl w:val="FAB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0474D"/>
    <w:multiLevelType w:val="multilevel"/>
    <w:tmpl w:val="242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D0923"/>
    <w:multiLevelType w:val="multilevel"/>
    <w:tmpl w:val="7B4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EC"/>
    <w:rsid w:val="00075E56"/>
    <w:rsid w:val="001806B3"/>
    <w:rsid w:val="0019664C"/>
    <w:rsid w:val="001A18AE"/>
    <w:rsid w:val="004D7EEC"/>
    <w:rsid w:val="00A05E04"/>
    <w:rsid w:val="00EA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2023-09-14T04:57:00Z</dcterms:created>
  <dcterms:modified xsi:type="dcterms:W3CDTF">2023-10-23T01:24:00Z</dcterms:modified>
</cp:coreProperties>
</file>